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ТРОИЦКАЯ СЕЛЬСКАЯ ДУМА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БЕЛОХОЛУНИЦКОГО РАЙОНА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КИРОВСКОЙ ОБЛАСТИ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четвёртого созыва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142668">
        <w:rPr>
          <w:b/>
          <w:bCs/>
          <w:sz w:val="32"/>
          <w:szCs w:val="32"/>
        </w:rPr>
        <w:t>РЕШЕНИЕ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rPr>
          <w:b/>
          <w:bCs/>
          <w:sz w:val="28"/>
          <w:szCs w:val="28"/>
        </w:rPr>
      </w:pPr>
    </w:p>
    <w:p w:rsidR="00142668" w:rsidRPr="00142668" w:rsidRDefault="004C473A" w:rsidP="00142668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142668" w:rsidRPr="0014266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42668" w:rsidRPr="00142668">
        <w:rPr>
          <w:sz w:val="28"/>
          <w:szCs w:val="28"/>
        </w:rPr>
        <w:t xml:space="preserve">.2022                                                                                                        № </w:t>
      </w:r>
      <w:r>
        <w:rPr>
          <w:sz w:val="28"/>
          <w:szCs w:val="28"/>
        </w:rPr>
        <w:t>234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sz w:val="28"/>
          <w:szCs w:val="28"/>
        </w:rPr>
      </w:pPr>
      <w:proofErr w:type="gramStart"/>
      <w:r w:rsidRPr="00142668">
        <w:rPr>
          <w:sz w:val="28"/>
          <w:szCs w:val="28"/>
        </w:rPr>
        <w:t>с</w:t>
      </w:r>
      <w:proofErr w:type="gramEnd"/>
      <w:r w:rsidRPr="00142668">
        <w:rPr>
          <w:sz w:val="28"/>
          <w:szCs w:val="28"/>
        </w:rPr>
        <w:t>. Троица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</w:p>
    <w:p w:rsidR="00142668" w:rsidRPr="00142668" w:rsidRDefault="00142668" w:rsidP="00142668">
      <w:pPr>
        <w:pStyle w:val="a8"/>
        <w:numPr>
          <w:ilvl w:val="0"/>
          <w:numId w:val="2"/>
        </w:numPr>
        <w:rPr>
          <w:sz w:val="28"/>
          <w:szCs w:val="28"/>
        </w:rPr>
      </w:pPr>
    </w:p>
    <w:p w:rsidR="00142668" w:rsidRPr="00142668" w:rsidRDefault="0034173E" w:rsidP="00142668">
      <w:pPr>
        <w:pStyle w:val="a8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Троицкой сельской Думы </w:t>
      </w:r>
    </w:p>
    <w:p w:rsidR="00142668" w:rsidRPr="00142668" w:rsidRDefault="00142668" w:rsidP="00142668">
      <w:pPr>
        <w:pStyle w:val="a8"/>
        <w:numPr>
          <w:ilvl w:val="0"/>
          <w:numId w:val="2"/>
        </w:numPr>
        <w:rPr>
          <w:sz w:val="28"/>
          <w:szCs w:val="28"/>
        </w:rPr>
      </w:pPr>
    </w:p>
    <w:p w:rsidR="00142668" w:rsidRPr="00142668" w:rsidRDefault="00142668" w:rsidP="00142668">
      <w:pPr>
        <w:pStyle w:val="a8"/>
        <w:numPr>
          <w:ilvl w:val="0"/>
          <w:numId w:val="2"/>
        </w:numPr>
        <w:rPr>
          <w:sz w:val="28"/>
          <w:szCs w:val="28"/>
        </w:rPr>
      </w:pPr>
      <w:r w:rsidRPr="00142668">
        <w:rPr>
          <w:sz w:val="28"/>
          <w:szCs w:val="28"/>
        </w:rPr>
        <w:t xml:space="preserve"> </w:t>
      </w:r>
      <w:r w:rsidRPr="00142668">
        <w:rPr>
          <w:b/>
          <w:bCs/>
          <w:sz w:val="28"/>
          <w:szCs w:val="28"/>
        </w:rPr>
        <w:t xml:space="preserve"> </w:t>
      </w:r>
    </w:p>
    <w:p w:rsidR="00142668" w:rsidRDefault="00142668" w:rsidP="00CF204C">
      <w:pPr>
        <w:pStyle w:val="a7"/>
        <w:spacing w:after="0"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 </w:t>
      </w:r>
      <w:r w:rsidR="0034173E">
        <w:rPr>
          <w:sz w:val="28"/>
          <w:szCs w:val="28"/>
        </w:rPr>
        <w:t xml:space="preserve">решением Троицкой сельской Думы от 21.06.2021 № 179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Троицкое сельское поселение </w:t>
      </w:r>
      <w:proofErr w:type="spellStart"/>
      <w:r w:rsidR="0034173E">
        <w:rPr>
          <w:sz w:val="28"/>
          <w:szCs w:val="28"/>
        </w:rPr>
        <w:t>Белохолуницкого</w:t>
      </w:r>
      <w:proofErr w:type="spellEnd"/>
      <w:r w:rsidR="0034173E">
        <w:rPr>
          <w:sz w:val="28"/>
          <w:szCs w:val="28"/>
        </w:rPr>
        <w:t xml:space="preserve"> района Кировской области», </w:t>
      </w:r>
      <w:r>
        <w:rPr>
          <w:sz w:val="28"/>
          <w:szCs w:val="28"/>
        </w:rPr>
        <w:t xml:space="preserve"> Троицкая  сельская Дума РЕШИЛА:</w:t>
      </w:r>
    </w:p>
    <w:p w:rsidR="00CF204C" w:rsidRDefault="00142668" w:rsidP="00CF204C">
      <w:pPr>
        <w:pStyle w:val="a7"/>
        <w:spacing w:after="0" w:line="440" w:lineRule="exact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 </w:t>
      </w:r>
      <w:r w:rsidR="00CF204C">
        <w:rPr>
          <w:sz w:val="28"/>
          <w:szCs w:val="28"/>
        </w:rPr>
        <w:t xml:space="preserve">Отменить решение Троицкой сельской Думы от 22.04.2022 № 227 «О внесении изменений в генеральный план Троицкого сельского поселения </w:t>
      </w:r>
      <w:proofErr w:type="spellStart"/>
      <w:r w:rsidR="00CF204C">
        <w:rPr>
          <w:sz w:val="28"/>
          <w:szCs w:val="28"/>
        </w:rPr>
        <w:t>Белохолуницкого</w:t>
      </w:r>
      <w:proofErr w:type="spellEnd"/>
      <w:r w:rsidR="00CF204C">
        <w:rPr>
          <w:sz w:val="28"/>
          <w:szCs w:val="28"/>
        </w:rPr>
        <w:t xml:space="preserve"> района Кировской области»</w:t>
      </w:r>
    </w:p>
    <w:p w:rsidR="00142668" w:rsidRPr="00CF204C" w:rsidRDefault="00CF204C" w:rsidP="00CF204C">
      <w:pPr>
        <w:pStyle w:val="a7"/>
        <w:spacing w:after="0"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2668">
        <w:rPr>
          <w:sz w:val="28"/>
          <w:szCs w:val="28"/>
        </w:rPr>
        <w:t xml:space="preserve">2.    Настоящее решение вступает в силу со дня его </w:t>
      </w:r>
      <w:r>
        <w:rPr>
          <w:sz w:val="28"/>
          <w:szCs w:val="28"/>
        </w:rPr>
        <w:t>опубликования</w:t>
      </w:r>
      <w:r w:rsidR="00142668">
        <w:rPr>
          <w:sz w:val="28"/>
          <w:szCs w:val="28"/>
        </w:rPr>
        <w:t>.</w:t>
      </w:r>
    </w:p>
    <w:p w:rsidR="00142668" w:rsidRDefault="00142668" w:rsidP="00142668">
      <w:pPr>
        <w:tabs>
          <w:tab w:val="left" w:pos="2625"/>
        </w:tabs>
        <w:rPr>
          <w:sz w:val="28"/>
          <w:szCs w:val="28"/>
        </w:rPr>
      </w:pPr>
    </w:p>
    <w:p w:rsidR="00CF204C" w:rsidRDefault="00CF204C" w:rsidP="00142668">
      <w:pPr>
        <w:tabs>
          <w:tab w:val="left" w:pos="2625"/>
        </w:tabs>
        <w:rPr>
          <w:sz w:val="28"/>
          <w:szCs w:val="28"/>
        </w:rPr>
      </w:pPr>
    </w:p>
    <w:p w:rsidR="00142668" w:rsidRDefault="00142668" w:rsidP="001426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Троицкой</w:t>
      </w:r>
      <w:proofErr w:type="gramEnd"/>
    </w:p>
    <w:p w:rsidR="00142668" w:rsidRDefault="00142668" w:rsidP="001426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</w:t>
      </w:r>
      <w:r w:rsidR="009466BE">
        <w:rPr>
          <w:sz w:val="28"/>
          <w:szCs w:val="28"/>
        </w:rPr>
        <w:t xml:space="preserve">               </w:t>
      </w:r>
      <w:r w:rsidR="004C473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О.В.</w:t>
      </w:r>
      <w:r w:rsidR="009466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Шерникова</w:t>
      </w:r>
      <w:proofErr w:type="spellEnd"/>
    </w:p>
    <w:p w:rsidR="00142668" w:rsidRDefault="00142668" w:rsidP="00142668">
      <w:pPr>
        <w:rPr>
          <w:sz w:val="28"/>
          <w:szCs w:val="28"/>
        </w:rPr>
      </w:pPr>
    </w:p>
    <w:p w:rsidR="00142668" w:rsidRDefault="00142668" w:rsidP="001426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  <w:r>
        <w:rPr>
          <w:sz w:val="28"/>
          <w:szCs w:val="28"/>
        </w:rPr>
        <w:t xml:space="preserve"> </w:t>
      </w:r>
    </w:p>
    <w:p w:rsidR="00142668" w:rsidRDefault="00142668" w:rsidP="001426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4C473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Т.Г. </w:t>
      </w:r>
      <w:proofErr w:type="spellStart"/>
      <w:r>
        <w:rPr>
          <w:sz w:val="28"/>
          <w:szCs w:val="28"/>
        </w:rPr>
        <w:t>Лыскова</w:t>
      </w:r>
      <w:proofErr w:type="spellEnd"/>
    </w:p>
    <w:p w:rsidR="00142668" w:rsidRDefault="00142668" w:rsidP="00142668">
      <w:pPr>
        <w:rPr>
          <w:sz w:val="28"/>
          <w:szCs w:val="28"/>
        </w:rPr>
      </w:pPr>
    </w:p>
    <w:p w:rsidR="00142668" w:rsidRDefault="00142668" w:rsidP="00142668">
      <w:pPr>
        <w:rPr>
          <w:sz w:val="28"/>
          <w:szCs w:val="28"/>
        </w:rPr>
      </w:pPr>
    </w:p>
    <w:p w:rsidR="00142668" w:rsidRPr="00112E4C" w:rsidRDefault="00142668" w:rsidP="00142668">
      <w:pPr>
        <w:rPr>
          <w:sz w:val="28"/>
          <w:szCs w:val="28"/>
        </w:rPr>
      </w:pPr>
      <w:r w:rsidRPr="00112E4C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112E4C">
        <w:rPr>
          <w:sz w:val="28"/>
          <w:szCs w:val="28"/>
        </w:rPr>
        <w:t>Белохолуницкого</w:t>
      </w:r>
      <w:proofErr w:type="spellEnd"/>
      <w:r w:rsidRPr="00112E4C">
        <w:rPr>
          <w:sz w:val="28"/>
          <w:szCs w:val="28"/>
        </w:rPr>
        <w:t xml:space="preserve"> района Кировской области и размещению на официальном</w:t>
      </w:r>
      <w:r w:rsidRPr="00112E4C">
        <w:rPr>
          <w:bCs/>
          <w:sz w:val="28"/>
          <w:szCs w:val="28"/>
        </w:rPr>
        <w:t xml:space="preserve"> </w:t>
      </w:r>
      <w:r w:rsidRPr="00112E4C">
        <w:rPr>
          <w:sz w:val="28"/>
          <w:szCs w:val="28"/>
        </w:rPr>
        <w:t xml:space="preserve">сайте администрации </w:t>
      </w:r>
      <w:proofErr w:type="spellStart"/>
      <w:r w:rsidRPr="00112E4C">
        <w:rPr>
          <w:sz w:val="28"/>
          <w:szCs w:val="28"/>
        </w:rPr>
        <w:t>Белохолуницкого</w:t>
      </w:r>
      <w:proofErr w:type="spellEnd"/>
      <w:r w:rsidRPr="00112E4C"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tgtFrame="_blank" w:history="1">
        <w:r w:rsidRPr="00112E4C">
          <w:rPr>
            <w:sz w:val="28"/>
            <w:szCs w:val="28"/>
          </w:rPr>
          <w:t>http://www.bhregion.ru/</w:t>
        </w:r>
      </w:hyperlink>
    </w:p>
    <w:p w:rsidR="00142668" w:rsidRDefault="00142668" w:rsidP="00142668"/>
    <w:p w:rsidR="00142668" w:rsidRDefault="00142668" w:rsidP="00142668"/>
    <w:p w:rsidR="00142668" w:rsidRDefault="00142668" w:rsidP="00142668"/>
    <w:p w:rsidR="00142668" w:rsidRDefault="00142668" w:rsidP="00142668"/>
    <w:p w:rsidR="00142668" w:rsidRDefault="00142668" w:rsidP="00142668"/>
    <w:p w:rsidR="00A75822" w:rsidRPr="00142668" w:rsidRDefault="00A75822" w:rsidP="00142668">
      <w:pPr>
        <w:ind w:firstLine="0"/>
        <w:rPr>
          <w:sz w:val="24"/>
          <w:szCs w:val="24"/>
        </w:rPr>
      </w:pPr>
    </w:p>
    <w:sectPr w:rsidR="00A75822" w:rsidRPr="00142668" w:rsidSect="004C473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5548B2"/>
    <w:multiLevelType w:val="multilevel"/>
    <w:tmpl w:val="CA92D47A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7B48EB"/>
    <w:rsid w:val="000E1A1C"/>
    <w:rsid w:val="00101D2E"/>
    <w:rsid w:val="001217B9"/>
    <w:rsid w:val="00142668"/>
    <w:rsid w:val="001C4494"/>
    <w:rsid w:val="001C48CF"/>
    <w:rsid w:val="00251A19"/>
    <w:rsid w:val="00253712"/>
    <w:rsid w:val="00260568"/>
    <w:rsid w:val="00284A32"/>
    <w:rsid w:val="002B2D17"/>
    <w:rsid w:val="0034173E"/>
    <w:rsid w:val="00360582"/>
    <w:rsid w:val="003F7281"/>
    <w:rsid w:val="004248CE"/>
    <w:rsid w:val="004919B5"/>
    <w:rsid w:val="0049400C"/>
    <w:rsid w:val="004C473A"/>
    <w:rsid w:val="004D17D0"/>
    <w:rsid w:val="004D606E"/>
    <w:rsid w:val="004F313B"/>
    <w:rsid w:val="00543B4F"/>
    <w:rsid w:val="00563EE4"/>
    <w:rsid w:val="00564D91"/>
    <w:rsid w:val="00582FD6"/>
    <w:rsid w:val="005B77BE"/>
    <w:rsid w:val="00652021"/>
    <w:rsid w:val="006B3FED"/>
    <w:rsid w:val="006E495E"/>
    <w:rsid w:val="00750CD1"/>
    <w:rsid w:val="00795833"/>
    <w:rsid w:val="007B48EB"/>
    <w:rsid w:val="007E22F7"/>
    <w:rsid w:val="007E386B"/>
    <w:rsid w:val="00841E5E"/>
    <w:rsid w:val="00863629"/>
    <w:rsid w:val="008C3593"/>
    <w:rsid w:val="00941CC9"/>
    <w:rsid w:val="009466BE"/>
    <w:rsid w:val="0097790E"/>
    <w:rsid w:val="009E48EB"/>
    <w:rsid w:val="00A17DCD"/>
    <w:rsid w:val="00A44436"/>
    <w:rsid w:val="00A75822"/>
    <w:rsid w:val="00B36F35"/>
    <w:rsid w:val="00B60492"/>
    <w:rsid w:val="00B97D67"/>
    <w:rsid w:val="00BB0C54"/>
    <w:rsid w:val="00C04FEE"/>
    <w:rsid w:val="00C11307"/>
    <w:rsid w:val="00C82DE7"/>
    <w:rsid w:val="00CF1C6B"/>
    <w:rsid w:val="00CF204C"/>
    <w:rsid w:val="00D034F7"/>
    <w:rsid w:val="00D37DA8"/>
    <w:rsid w:val="00E15936"/>
    <w:rsid w:val="00E64984"/>
    <w:rsid w:val="00E65D1F"/>
    <w:rsid w:val="00EC6DA1"/>
    <w:rsid w:val="00F16597"/>
    <w:rsid w:val="00F41EF2"/>
    <w:rsid w:val="00F47889"/>
    <w:rsid w:val="00FA03D9"/>
    <w:rsid w:val="00FB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B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8EB"/>
    <w:pPr>
      <w:keepNext/>
      <w:pageBreakBefore/>
      <w:numPr>
        <w:numId w:val="1"/>
      </w:numPr>
      <w:spacing w:before="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8EB"/>
    <w:pPr>
      <w:keepNext/>
      <w:numPr>
        <w:ilvl w:val="1"/>
        <w:numId w:val="1"/>
      </w:numPr>
      <w:spacing w:before="48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,ПодЗаголовок"/>
    <w:basedOn w:val="a"/>
    <w:next w:val="a"/>
    <w:link w:val="30"/>
    <w:qFormat/>
    <w:rsid w:val="007B48EB"/>
    <w:pPr>
      <w:keepNext/>
      <w:numPr>
        <w:ilvl w:val="2"/>
        <w:numId w:val="1"/>
      </w:numPr>
      <w:spacing w:before="360" w:after="60"/>
      <w:jc w:val="left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Заголовок 4ТАБЛИЦ"/>
    <w:basedOn w:val="a"/>
    <w:next w:val="a"/>
    <w:link w:val="40"/>
    <w:qFormat/>
    <w:rsid w:val="007B48EB"/>
    <w:pPr>
      <w:keepNext/>
      <w:numPr>
        <w:ilvl w:val="3"/>
        <w:numId w:val="1"/>
      </w:numPr>
      <w:spacing w:before="360" w:after="60"/>
      <w:outlineLvl w:val="3"/>
    </w:pPr>
    <w:rPr>
      <w:rFonts w:ascii="Arial" w:hAnsi="Arial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,ПодЗаголовок Знак"/>
    <w:basedOn w:val="a0"/>
    <w:link w:val="3"/>
    <w:rsid w:val="007B4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ТАБЛИЦ Знак"/>
    <w:basedOn w:val="a0"/>
    <w:link w:val="4"/>
    <w:rsid w:val="007B48EB"/>
    <w:rPr>
      <w:rFonts w:ascii="Arial" w:eastAsia="Times New Roman" w:hAnsi="Arial" w:cs="Times New Roman"/>
      <w:b/>
      <w:bCs/>
      <w:i/>
      <w:sz w:val="26"/>
      <w:szCs w:val="28"/>
      <w:lang w:eastAsia="ru-RU"/>
    </w:rPr>
  </w:style>
  <w:style w:type="paragraph" w:customStyle="1" w:styleId="ConsPlusNonformat">
    <w:name w:val="ConsPlusNonformat"/>
    <w:rsid w:val="007B4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82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1A1C"/>
    <w:rPr>
      <w:color w:val="0000FF"/>
      <w:u w:val="single"/>
    </w:rPr>
  </w:style>
  <w:style w:type="character" w:customStyle="1" w:styleId="a6">
    <w:name w:val="Основной текст Знак"/>
    <w:aliases w:val="ConsNormal + Times New Roman Знак,основной текст Знак"/>
    <w:basedOn w:val="a0"/>
    <w:link w:val="a7"/>
    <w:uiPriority w:val="99"/>
    <w:locked/>
    <w:rsid w:val="00142668"/>
    <w:rPr>
      <w:rFonts w:ascii="Times New Roman" w:eastAsia="Times New Roman" w:hAnsi="Times New Roman" w:cs="Times New Roman"/>
    </w:rPr>
  </w:style>
  <w:style w:type="paragraph" w:styleId="a7">
    <w:name w:val="Body Text"/>
    <w:aliases w:val="ConsNormal + Times New Roman,основной текст"/>
    <w:basedOn w:val="a"/>
    <w:link w:val="a6"/>
    <w:uiPriority w:val="99"/>
    <w:unhideWhenUsed/>
    <w:rsid w:val="00142668"/>
    <w:pPr>
      <w:spacing w:before="0" w:after="120"/>
      <w:ind w:firstLine="0"/>
      <w:jc w:val="left"/>
    </w:pPr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1426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4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Уланова</dc:creator>
  <cp:lastModifiedBy>User03</cp:lastModifiedBy>
  <cp:revision>29</cp:revision>
  <cp:lastPrinted>2022-05-25T10:53:00Z</cp:lastPrinted>
  <dcterms:created xsi:type="dcterms:W3CDTF">2021-01-28T12:35:00Z</dcterms:created>
  <dcterms:modified xsi:type="dcterms:W3CDTF">2022-05-25T10:53:00Z</dcterms:modified>
</cp:coreProperties>
</file>