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C0" w:rsidRPr="00BE722C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 СЕЛЬСКАЯ  ДУМА</w:t>
      </w:r>
    </w:p>
    <w:p w:rsidR="00725EC0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 </w:t>
      </w:r>
    </w:p>
    <w:p w:rsidR="00725EC0" w:rsidRPr="00BE722C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25EC0" w:rsidRPr="00BE722C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</w:t>
      </w:r>
      <w:r w:rsidRPr="00BE722C">
        <w:rPr>
          <w:b/>
          <w:sz w:val="28"/>
          <w:szCs w:val="28"/>
        </w:rPr>
        <w:t xml:space="preserve"> созыва</w:t>
      </w:r>
    </w:p>
    <w:p w:rsidR="00725EC0" w:rsidRPr="00BE722C" w:rsidRDefault="00725EC0" w:rsidP="00725EC0">
      <w:pPr>
        <w:jc w:val="center"/>
        <w:rPr>
          <w:b/>
          <w:sz w:val="28"/>
          <w:szCs w:val="28"/>
        </w:rPr>
      </w:pPr>
    </w:p>
    <w:p w:rsidR="00725EC0" w:rsidRPr="00AC1EBB" w:rsidRDefault="00725EC0" w:rsidP="00725EC0">
      <w:pPr>
        <w:jc w:val="center"/>
        <w:rPr>
          <w:b/>
          <w:sz w:val="32"/>
          <w:szCs w:val="32"/>
        </w:rPr>
      </w:pPr>
      <w:r w:rsidRPr="00AC1EBB">
        <w:rPr>
          <w:b/>
          <w:sz w:val="32"/>
          <w:szCs w:val="32"/>
        </w:rPr>
        <w:t>РЕШЕНИЕ</w:t>
      </w:r>
    </w:p>
    <w:p w:rsidR="00725EC0" w:rsidRDefault="00725EC0" w:rsidP="00725EC0">
      <w:pPr>
        <w:jc w:val="center"/>
        <w:rPr>
          <w:sz w:val="28"/>
          <w:szCs w:val="28"/>
        </w:rPr>
      </w:pPr>
    </w:p>
    <w:p w:rsidR="00725EC0" w:rsidRDefault="00B516CD" w:rsidP="00725EC0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4A6B0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A6B0E">
        <w:rPr>
          <w:sz w:val="28"/>
          <w:szCs w:val="28"/>
        </w:rPr>
        <w:t>9</w:t>
      </w:r>
      <w:r>
        <w:rPr>
          <w:sz w:val="28"/>
          <w:szCs w:val="28"/>
        </w:rPr>
        <w:t>.2018</w:t>
      </w:r>
      <w:r w:rsidR="00725EC0">
        <w:rPr>
          <w:sz w:val="28"/>
          <w:szCs w:val="28"/>
        </w:rPr>
        <w:t xml:space="preserve">                                                                            </w:t>
      </w:r>
      <w:r w:rsidR="004A6B0E">
        <w:rPr>
          <w:sz w:val="28"/>
          <w:szCs w:val="28"/>
        </w:rPr>
        <w:t xml:space="preserve">                             № 57</w:t>
      </w:r>
      <w:r w:rsidR="00725EC0">
        <w:rPr>
          <w:sz w:val="28"/>
          <w:szCs w:val="28"/>
        </w:rPr>
        <w:t xml:space="preserve"> </w:t>
      </w:r>
    </w:p>
    <w:p w:rsidR="00725EC0" w:rsidRPr="00AD06AC" w:rsidRDefault="00725EC0" w:rsidP="00725EC0">
      <w:pPr>
        <w:jc w:val="center"/>
        <w:rPr>
          <w:sz w:val="28"/>
          <w:szCs w:val="28"/>
        </w:rPr>
      </w:pPr>
      <w:proofErr w:type="gramStart"/>
      <w:r w:rsidRPr="00AD06AC">
        <w:rPr>
          <w:sz w:val="28"/>
          <w:szCs w:val="28"/>
        </w:rPr>
        <w:t>с</w:t>
      </w:r>
      <w:proofErr w:type="gramEnd"/>
      <w:r w:rsidRPr="00AD06AC">
        <w:rPr>
          <w:sz w:val="28"/>
          <w:szCs w:val="28"/>
        </w:rPr>
        <w:t>. Троица</w:t>
      </w:r>
    </w:p>
    <w:p w:rsidR="00725EC0" w:rsidRDefault="00725EC0" w:rsidP="00725EC0">
      <w:pPr>
        <w:jc w:val="center"/>
        <w:rPr>
          <w:sz w:val="28"/>
          <w:szCs w:val="28"/>
        </w:rPr>
      </w:pPr>
    </w:p>
    <w:p w:rsidR="00725EC0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и введении  в действие тарифа за наем </w:t>
      </w:r>
    </w:p>
    <w:p w:rsidR="00725EC0" w:rsidRDefault="00725EC0" w:rsidP="0072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фонда</w:t>
      </w:r>
    </w:p>
    <w:p w:rsidR="00725EC0" w:rsidRDefault="00725EC0" w:rsidP="00725EC0">
      <w:pPr>
        <w:jc w:val="center"/>
        <w:rPr>
          <w:b/>
          <w:sz w:val="28"/>
          <w:szCs w:val="28"/>
        </w:rPr>
      </w:pPr>
    </w:p>
    <w:p w:rsidR="00725EC0" w:rsidRDefault="00725EC0" w:rsidP="00725EC0">
      <w:pPr>
        <w:rPr>
          <w:b/>
          <w:sz w:val="28"/>
          <w:szCs w:val="28"/>
        </w:rPr>
      </w:pPr>
    </w:p>
    <w:p w:rsidR="00725EC0" w:rsidRDefault="00725EC0" w:rsidP="00E41ED5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 Жилищным   кодексом   Российской   Федерации   от 29.12.2004 №188-ФЗ, Федеральным законом от 06.10.2003 №</w:t>
      </w:r>
      <w:r w:rsidRPr="00DF5C2D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   Троицкая сельская Дума РЕШИЛА:</w:t>
      </w:r>
    </w:p>
    <w:p w:rsidR="00725EC0" w:rsidRDefault="00725EC0" w:rsidP="00E41ED5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и ввести в действие с 1 января 201</w:t>
      </w:r>
      <w:r w:rsidR="00B516C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A2477B">
        <w:rPr>
          <w:sz w:val="28"/>
          <w:szCs w:val="28"/>
        </w:rPr>
        <w:t>размер платы граждан, проживающих на территории Троицкого сельского поселения, за пользование муниципального жилищного фонда (</w:t>
      </w:r>
      <w:r>
        <w:rPr>
          <w:sz w:val="28"/>
          <w:szCs w:val="28"/>
        </w:rPr>
        <w:t>тариф за наем</w:t>
      </w:r>
      <w:r w:rsidR="00A2477B">
        <w:rPr>
          <w:sz w:val="28"/>
          <w:szCs w:val="28"/>
        </w:rPr>
        <w:t>)</w:t>
      </w:r>
      <w:r>
        <w:rPr>
          <w:sz w:val="28"/>
          <w:szCs w:val="28"/>
        </w:rPr>
        <w:t xml:space="preserve">  0 рублей 33 копейки за 1 кв.м.</w:t>
      </w:r>
    </w:p>
    <w:p w:rsidR="00E41ED5" w:rsidRDefault="00E41ED5" w:rsidP="00E41ED5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Троицкой сельской Думы от 27.11.2015 № 152 «Об установлении и введении в действие тарифа за наем муниципального жилищного фонда».</w:t>
      </w:r>
    </w:p>
    <w:p w:rsidR="00725EC0" w:rsidRDefault="00AE006B" w:rsidP="00725E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01.01.2019.</w:t>
      </w:r>
    </w:p>
    <w:p w:rsidR="00E41ED5" w:rsidRDefault="00E41ED5" w:rsidP="00725EC0">
      <w:pPr>
        <w:ind w:firstLine="720"/>
        <w:jc w:val="both"/>
        <w:rPr>
          <w:sz w:val="28"/>
          <w:szCs w:val="28"/>
        </w:rPr>
      </w:pPr>
    </w:p>
    <w:p w:rsidR="004A6B0E" w:rsidRDefault="004A6B0E" w:rsidP="00725EC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25EC0">
        <w:rPr>
          <w:sz w:val="28"/>
          <w:szCs w:val="28"/>
        </w:rPr>
        <w:t>редседател</w:t>
      </w:r>
      <w:r w:rsidR="00AE006B">
        <w:rPr>
          <w:sz w:val="28"/>
          <w:szCs w:val="28"/>
        </w:rPr>
        <w:t>я</w:t>
      </w:r>
      <w:r w:rsidR="00725EC0">
        <w:rPr>
          <w:sz w:val="28"/>
          <w:szCs w:val="28"/>
        </w:rPr>
        <w:t xml:space="preserve"> </w:t>
      </w:r>
    </w:p>
    <w:p w:rsidR="00725EC0" w:rsidRDefault="00725EC0" w:rsidP="00725EC0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</w:t>
      </w:r>
      <w:r w:rsidR="004A6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                   </w:t>
      </w:r>
      <w:r w:rsidR="00AE006B">
        <w:rPr>
          <w:sz w:val="28"/>
          <w:szCs w:val="28"/>
        </w:rPr>
        <w:t xml:space="preserve">                                        </w:t>
      </w:r>
      <w:proofErr w:type="spellStart"/>
      <w:r w:rsidR="004A6B0E">
        <w:rPr>
          <w:sz w:val="28"/>
          <w:szCs w:val="28"/>
        </w:rPr>
        <w:t>А.Л.Шуплецов</w:t>
      </w:r>
      <w:proofErr w:type="spellEnd"/>
    </w:p>
    <w:p w:rsidR="00725EC0" w:rsidRDefault="00725EC0" w:rsidP="00725EC0">
      <w:pPr>
        <w:jc w:val="both"/>
        <w:rPr>
          <w:sz w:val="28"/>
          <w:szCs w:val="28"/>
        </w:rPr>
      </w:pPr>
    </w:p>
    <w:p w:rsidR="00725EC0" w:rsidRDefault="00725EC0" w:rsidP="0072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  <w:r>
        <w:rPr>
          <w:sz w:val="28"/>
          <w:szCs w:val="28"/>
        </w:rPr>
        <w:t xml:space="preserve"> </w:t>
      </w:r>
    </w:p>
    <w:p w:rsidR="00725EC0" w:rsidRPr="00C84F79" w:rsidRDefault="00725EC0" w:rsidP="0072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</w:t>
      </w:r>
      <w:r w:rsidR="00B516CD">
        <w:rPr>
          <w:sz w:val="28"/>
          <w:szCs w:val="28"/>
        </w:rPr>
        <w:t xml:space="preserve">    </w:t>
      </w:r>
      <w:r w:rsidR="004A6B0E">
        <w:rPr>
          <w:sz w:val="28"/>
          <w:szCs w:val="28"/>
        </w:rPr>
        <w:t xml:space="preserve">                </w:t>
      </w:r>
      <w:r w:rsidR="00AE006B">
        <w:rPr>
          <w:sz w:val="28"/>
          <w:szCs w:val="28"/>
        </w:rPr>
        <w:t xml:space="preserve">                                        </w:t>
      </w:r>
      <w:r w:rsidR="00B516CD">
        <w:rPr>
          <w:sz w:val="28"/>
          <w:szCs w:val="28"/>
        </w:rPr>
        <w:t xml:space="preserve">   Е.А.Волоск</w:t>
      </w:r>
      <w:r w:rsidR="00AA6A20">
        <w:rPr>
          <w:sz w:val="28"/>
          <w:szCs w:val="28"/>
        </w:rPr>
        <w:t>о</w:t>
      </w:r>
      <w:r w:rsidR="00B516CD">
        <w:rPr>
          <w:sz w:val="28"/>
          <w:szCs w:val="28"/>
        </w:rPr>
        <w:t>в</w:t>
      </w:r>
    </w:p>
    <w:p w:rsidR="004C243C" w:rsidRDefault="004C243C" w:rsidP="00725EC0"/>
    <w:p w:rsidR="004115AC" w:rsidRDefault="004115AC" w:rsidP="00725EC0"/>
    <w:p w:rsidR="00A2477B" w:rsidRDefault="00A2477B" w:rsidP="00725EC0"/>
    <w:p w:rsidR="004115AC" w:rsidRPr="00161A2B" w:rsidRDefault="004115AC" w:rsidP="004115AC">
      <w:pPr>
        <w:spacing w:line="300" w:lineRule="exact"/>
        <w:jc w:val="both"/>
        <w:rPr>
          <w:sz w:val="28"/>
          <w:szCs w:val="28"/>
          <w:shd w:val="clear" w:color="auto" w:fill="FFFFFF"/>
        </w:rPr>
      </w:pPr>
      <w:r w:rsidRPr="00161A2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161A2B">
        <w:rPr>
          <w:sz w:val="28"/>
          <w:szCs w:val="28"/>
        </w:rPr>
        <w:t>Белохолуницкого</w:t>
      </w:r>
      <w:proofErr w:type="spellEnd"/>
      <w:r w:rsidRPr="00161A2B">
        <w:rPr>
          <w:sz w:val="28"/>
          <w:szCs w:val="28"/>
        </w:rPr>
        <w:t xml:space="preserve"> района Кировской области и размещено на официальном сайте администрации  </w:t>
      </w:r>
      <w:proofErr w:type="spellStart"/>
      <w:r w:rsidRPr="00161A2B">
        <w:rPr>
          <w:sz w:val="28"/>
          <w:szCs w:val="28"/>
        </w:rPr>
        <w:t>Белохолуницкого</w:t>
      </w:r>
      <w:proofErr w:type="spellEnd"/>
      <w:r w:rsidRPr="00161A2B">
        <w:rPr>
          <w:sz w:val="28"/>
          <w:szCs w:val="28"/>
        </w:rPr>
        <w:t xml:space="preserve"> муниципального района в сети «Интернет» доменным именем (адресом)  </w:t>
      </w:r>
      <w:hyperlink r:id="rId4" w:history="1">
        <w:r w:rsidRPr="00161A2B">
          <w:rPr>
            <w:rStyle w:val="a3"/>
            <w:sz w:val="28"/>
            <w:szCs w:val="28"/>
          </w:rPr>
          <w:t>http://www.bhregion.ru/</w:t>
        </w:r>
      </w:hyperlink>
    </w:p>
    <w:p w:rsidR="004115AC" w:rsidRDefault="004115AC" w:rsidP="00725EC0"/>
    <w:sectPr w:rsidR="004115AC" w:rsidSect="00A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5EC0"/>
    <w:rsid w:val="001163DC"/>
    <w:rsid w:val="004115AC"/>
    <w:rsid w:val="004A6B0E"/>
    <w:rsid w:val="004C243C"/>
    <w:rsid w:val="005F40D2"/>
    <w:rsid w:val="00725EC0"/>
    <w:rsid w:val="00A2477B"/>
    <w:rsid w:val="00A32B99"/>
    <w:rsid w:val="00A40A26"/>
    <w:rsid w:val="00A7547A"/>
    <w:rsid w:val="00AA6A20"/>
    <w:rsid w:val="00AE006B"/>
    <w:rsid w:val="00B516CD"/>
    <w:rsid w:val="00BD70C3"/>
    <w:rsid w:val="00CB6F99"/>
    <w:rsid w:val="00E41ED5"/>
    <w:rsid w:val="00F4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15</cp:revision>
  <cp:lastPrinted>2018-09-05T06:51:00Z</cp:lastPrinted>
  <dcterms:created xsi:type="dcterms:W3CDTF">2017-11-28T11:50:00Z</dcterms:created>
  <dcterms:modified xsi:type="dcterms:W3CDTF">2018-09-05T06:52:00Z</dcterms:modified>
</cp:coreProperties>
</file>