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6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программы (плана) противодействия коррупции 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Троицком сельском поселении за </w:t>
      </w:r>
      <w:r w:rsidR="00514BB9">
        <w:rPr>
          <w:rFonts w:ascii="Times New Roman" w:hAnsi="Times New Roman" w:cs="Times New Roman"/>
          <w:sz w:val="28"/>
          <w:szCs w:val="28"/>
        </w:rPr>
        <w:t>2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16A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BB2" w:rsidRDefault="00BC1BB2" w:rsidP="00BC1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BB2" w:rsidRDefault="00BC1BB2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Перечень мероприятий по противодействию коррупции в Троицком сельском поселении утвержден постановлением администрации Троицкого сельского поселения от </w:t>
      </w:r>
      <w:r w:rsidR="00016AAA">
        <w:rPr>
          <w:rFonts w:ascii="Times New Roman" w:hAnsi="Times New Roman" w:cs="Times New Roman"/>
          <w:sz w:val="28"/>
          <w:szCs w:val="28"/>
        </w:rPr>
        <w:t>17</w:t>
      </w:r>
      <w:r w:rsidR="009B6F0A">
        <w:rPr>
          <w:rFonts w:ascii="Times New Roman" w:hAnsi="Times New Roman" w:cs="Times New Roman"/>
          <w:sz w:val="28"/>
          <w:szCs w:val="28"/>
        </w:rPr>
        <w:t>.</w:t>
      </w:r>
      <w:r w:rsidR="00016AAA">
        <w:rPr>
          <w:rFonts w:ascii="Times New Roman" w:hAnsi="Times New Roman" w:cs="Times New Roman"/>
          <w:sz w:val="28"/>
          <w:szCs w:val="28"/>
        </w:rPr>
        <w:t>1</w:t>
      </w:r>
      <w:r w:rsidR="009B6F0A">
        <w:rPr>
          <w:rFonts w:ascii="Times New Roman" w:hAnsi="Times New Roman" w:cs="Times New Roman"/>
          <w:sz w:val="28"/>
          <w:szCs w:val="28"/>
        </w:rPr>
        <w:t>1.202</w:t>
      </w:r>
      <w:r w:rsidR="00016A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16AAA">
        <w:rPr>
          <w:rFonts w:ascii="Times New Roman" w:hAnsi="Times New Roman" w:cs="Times New Roman"/>
          <w:sz w:val="28"/>
          <w:szCs w:val="28"/>
        </w:rPr>
        <w:t>90</w:t>
      </w:r>
      <w:r w:rsidR="009B6F0A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46A" w:rsidRPr="008C246A" w:rsidRDefault="008C246A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нормативно-правовые акты, издающиеся в администрации Троицкого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публикуются в Информационном бюллетене органов местного самоуправления Троицкого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и размещаются </w:t>
      </w:r>
      <w:r w:rsidR="00016AAA">
        <w:rPr>
          <w:rFonts w:ascii="Times New Roman" w:hAnsi="Times New Roman"/>
          <w:sz w:val="28"/>
          <w:szCs w:val="28"/>
        </w:rPr>
        <w:t xml:space="preserve">на </w:t>
      </w:r>
      <w:r w:rsidR="00016AAA" w:rsidRPr="009D4800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16AA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016AAA" w:rsidRPr="005D37A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Троицкое сельское поселение  </w:t>
      </w:r>
      <w:proofErr w:type="spellStart"/>
      <w:r w:rsidR="00016AAA"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="00016AAA"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0" w:name="_Hlk124260581"/>
      <w:r w:rsidR="00016AAA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="00016AAA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="00016AAA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="00016AAA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="00016AAA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="00016AAA"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0"/>
      <w:proofErr w:type="spellEnd"/>
      <w:r w:rsidR="00016AAA"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  <w:r w:rsidR="00016AAA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16AAA">
        <w:rPr>
          <w:rFonts w:ascii="Times New Roman" w:hAnsi="Times New Roman" w:cs="Times New Roman"/>
          <w:sz w:val="28"/>
          <w:szCs w:val="28"/>
        </w:rPr>
        <w:t xml:space="preserve"> создан раздел «Информация по противодействию коррупции»</w:t>
      </w:r>
      <w:r w:rsidRPr="008C246A">
        <w:rPr>
          <w:rFonts w:ascii="Times New Roman" w:hAnsi="Times New Roman" w:cs="Times New Roman"/>
          <w:sz w:val="28"/>
          <w:szCs w:val="28"/>
        </w:rPr>
        <w:t>.</w:t>
      </w:r>
    </w:p>
    <w:p w:rsidR="006B27FF" w:rsidRDefault="006B27FF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46A">
        <w:rPr>
          <w:rFonts w:ascii="Times New Roman" w:hAnsi="Times New Roman" w:cs="Times New Roman"/>
          <w:sz w:val="28"/>
          <w:szCs w:val="28"/>
        </w:rPr>
        <w:t xml:space="preserve">За </w:t>
      </w:r>
      <w:r w:rsidR="00514BB9">
        <w:rPr>
          <w:rFonts w:ascii="Times New Roman" w:hAnsi="Times New Roman" w:cs="Times New Roman"/>
          <w:sz w:val="28"/>
          <w:szCs w:val="28"/>
        </w:rPr>
        <w:t>2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16AAA">
        <w:rPr>
          <w:rFonts w:ascii="Times New Roman" w:hAnsi="Times New Roman" w:cs="Times New Roman"/>
          <w:sz w:val="28"/>
          <w:szCs w:val="28"/>
        </w:rPr>
        <w:t>4</w:t>
      </w:r>
      <w:r w:rsidR="008C246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направлено на антикоррупционную экспертизу:</w:t>
      </w:r>
    </w:p>
    <w:p w:rsidR="006B27FF" w:rsidRDefault="00704C40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6AAA">
        <w:rPr>
          <w:rFonts w:ascii="Times New Roman" w:hAnsi="Times New Roman" w:cs="Times New Roman"/>
          <w:sz w:val="28"/>
          <w:szCs w:val="28"/>
        </w:rPr>
        <w:t>8</w:t>
      </w:r>
      <w:r w:rsidR="006B27FF" w:rsidRPr="00EF0C0C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6B27FF">
        <w:rPr>
          <w:rFonts w:ascii="Times New Roman" w:hAnsi="Times New Roman" w:cs="Times New Roman"/>
          <w:sz w:val="28"/>
          <w:szCs w:val="28"/>
        </w:rPr>
        <w:t xml:space="preserve"> Троицкой сельской Думы;</w:t>
      </w:r>
    </w:p>
    <w:p w:rsidR="006B27FF" w:rsidRDefault="00514BB9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6AAA">
        <w:rPr>
          <w:rFonts w:ascii="Times New Roman" w:hAnsi="Times New Roman" w:cs="Times New Roman"/>
          <w:sz w:val="28"/>
          <w:szCs w:val="28"/>
        </w:rPr>
        <w:t>10</w:t>
      </w:r>
      <w:r w:rsidR="006B27FF" w:rsidRPr="00EF0C0C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6B27F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44FA0">
        <w:rPr>
          <w:rFonts w:ascii="Times New Roman" w:hAnsi="Times New Roman" w:cs="Times New Roman"/>
          <w:sz w:val="28"/>
          <w:szCs w:val="28"/>
        </w:rPr>
        <w:t>и Троицкого сельского поселения;</w:t>
      </w:r>
    </w:p>
    <w:p w:rsidR="00644FA0" w:rsidRDefault="009729E5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6AAA">
        <w:rPr>
          <w:rFonts w:ascii="Times New Roman" w:hAnsi="Times New Roman" w:cs="Times New Roman"/>
          <w:sz w:val="28"/>
          <w:szCs w:val="28"/>
        </w:rPr>
        <w:t>3</w:t>
      </w:r>
      <w:r w:rsidR="00644FA0">
        <w:rPr>
          <w:rFonts w:ascii="Times New Roman" w:hAnsi="Times New Roman" w:cs="Times New Roman"/>
          <w:sz w:val="28"/>
          <w:szCs w:val="28"/>
        </w:rPr>
        <w:t xml:space="preserve"> проект правовых актов.</w:t>
      </w:r>
    </w:p>
    <w:p w:rsidR="0010350F" w:rsidRDefault="002F6E82" w:rsidP="00EB17C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0C0C">
        <w:rPr>
          <w:rFonts w:ascii="Times New Roman" w:hAnsi="Times New Roman" w:cs="Times New Roman"/>
          <w:sz w:val="28"/>
          <w:szCs w:val="28"/>
        </w:rPr>
        <w:t xml:space="preserve">ведения о численности муниципальных служащих органов местного самоуправления и работников муниципальных учреждений и фактические затраты на их содержание по администрации Троицкого сельского поселения за </w:t>
      </w:r>
      <w:r w:rsidR="00016AAA">
        <w:rPr>
          <w:rFonts w:ascii="Times New Roman" w:hAnsi="Times New Roman" w:cs="Times New Roman"/>
          <w:sz w:val="28"/>
          <w:szCs w:val="28"/>
        </w:rPr>
        <w:t>1 квартал 2024</w:t>
      </w:r>
      <w:r w:rsidR="00EF0C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6AAA">
        <w:rPr>
          <w:rFonts w:ascii="Times New Roman" w:hAnsi="Times New Roman" w:cs="Times New Roman"/>
          <w:sz w:val="28"/>
          <w:szCs w:val="28"/>
        </w:rPr>
        <w:t xml:space="preserve"> </w:t>
      </w:r>
      <w:r w:rsidR="00644FA0">
        <w:rPr>
          <w:rFonts w:ascii="Times New Roman" w:hAnsi="Times New Roman" w:cs="Times New Roman"/>
          <w:sz w:val="28"/>
          <w:szCs w:val="28"/>
        </w:rPr>
        <w:t xml:space="preserve">опубликованы в информационном бюллетене от </w:t>
      </w:r>
      <w:r w:rsidR="00016AAA">
        <w:rPr>
          <w:rFonts w:ascii="Times New Roman" w:hAnsi="Times New Roman" w:cs="Times New Roman"/>
          <w:sz w:val="28"/>
          <w:szCs w:val="28"/>
        </w:rPr>
        <w:t>18</w:t>
      </w:r>
      <w:r w:rsidR="009729E5">
        <w:rPr>
          <w:rFonts w:ascii="Times New Roman" w:hAnsi="Times New Roman" w:cs="Times New Roman"/>
          <w:sz w:val="28"/>
          <w:szCs w:val="28"/>
        </w:rPr>
        <w:t>.0</w:t>
      </w:r>
      <w:r w:rsidR="00016AAA">
        <w:rPr>
          <w:rFonts w:ascii="Times New Roman" w:hAnsi="Times New Roman" w:cs="Times New Roman"/>
          <w:sz w:val="28"/>
          <w:szCs w:val="28"/>
        </w:rPr>
        <w:t>4</w:t>
      </w:r>
      <w:r w:rsidR="009729E5">
        <w:rPr>
          <w:rFonts w:ascii="Times New Roman" w:hAnsi="Times New Roman" w:cs="Times New Roman"/>
          <w:sz w:val="28"/>
          <w:szCs w:val="28"/>
        </w:rPr>
        <w:t>.202</w:t>
      </w:r>
      <w:r w:rsidR="00016AAA">
        <w:rPr>
          <w:rFonts w:ascii="Times New Roman" w:hAnsi="Times New Roman" w:cs="Times New Roman"/>
          <w:sz w:val="28"/>
          <w:szCs w:val="28"/>
        </w:rPr>
        <w:t>4</w:t>
      </w:r>
      <w:r w:rsidR="009729E5">
        <w:rPr>
          <w:rFonts w:ascii="Times New Roman" w:hAnsi="Times New Roman" w:cs="Times New Roman"/>
          <w:sz w:val="28"/>
          <w:szCs w:val="28"/>
        </w:rPr>
        <w:t xml:space="preserve"> № </w:t>
      </w:r>
      <w:r w:rsidR="00016AAA">
        <w:rPr>
          <w:rFonts w:ascii="Times New Roman" w:hAnsi="Times New Roman" w:cs="Times New Roman"/>
          <w:sz w:val="28"/>
          <w:szCs w:val="28"/>
        </w:rPr>
        <w:t>5 (325)</w:t>
      </w:r>
      <w:r w:rsidR="00644FA0">
        <w:rPr>
          <w:rFonts w:ascii="Times New Roman" w:hAnsi="Times New Roman" w:cs="Times New Roman"/>
          <w:sz w:val="28"/>
          <w:szCs w:val="28"/>
        </w:rPr>
        <w:t>.</w:t>
      </w:r>
    </w:p>
    <w:p w:rsidR="006B27FF" w:rsidRDefault="00300978" w:rsidP="00EB17C8">
      <w:pPr>
        <w:pStyle w:val="a4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здании администрации Троицкого сельского поселения установлен ящик для обращений граждан об известных им фактах и признаках коррупции.</w:t>
      </w:r>
      <w:r w:rsidR="00644FA0">
        <w:rPr>
          <w:rFonts w:ascii="Times New Roman" w:hAnsi="Times New Roman"/>
          <w:sz w:val="28"/>
          <w:szCs w:val="28"/>
        </w:rPr>
        <w:t xml:space="preserve"> За отчетный период обращений от граждан о фактах коррупции не поступало.</w:t>
      </w:r>
    </w:p>
    <w:p w:rsidR="00EF0C0C" w:rsidRPr="00EF0C0C" w:rsidRDefault="003F3178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F0C0C">
        <w:rPr>
          <w:rFonts w:ascii="Times New Roman" w:hAnsi="Times New Roman" w:cs="Times New Roman"/>
          <w:sz w:val="28"/>
          <w:szCs w:val="28"/>
        </w:rPr>
        <w:t>получен</w:t>
      </w:r>
      <w:r w:rsidR="009729E5">
        <w:rPr>
          <w:rFonts w:ascii="Times New Roman" w:hAnsi="Times New Roman" w:cs="Times New Roman"/>
          <w:sz w:val="28"/>
          <w:szCs w:val="28"/>
        </w:rPr>
        <w:t>о</w:t>
      </w:r>
      <w:r w:rsidR="00EF0C0C" w:rsidRPr="00EF0C0C">
        <w:rPr>
          <w:rFonts w:ascii="Times New Roman" w:hAnsi="Times New Roman" w:cs="Times New Roman"/>
          <w:sz w:val="28"/>
          <w:szCs w:val="28"/>
        </w:rPr>
        <w:t>:</w:t>
      </w:r>
    </w:p>
    <w:p w:rsidR="00EB17C8" w:rsidRDefault="00EF0C0C" w:rsidP="00EB17C8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F0C0C">
        <w:rPr>
          <w:rFonts w:ascii="Times New Roman" w:hAnsi="Times New Roman" w:cs="Times New Roman"/>
          <w:sz w:val="28"/>
          <w:szCs w:val="28"/>
        </w:rPr>
        <w:tab/>
      </w:r>
      <w:r w:rsidR="00016AAA">
        <w:rPr>
          <w:rFonts w:ascii="Times New Roman" w:hAnsi="Times New Roman" w:cs="Times New Roman"/>
          <w:sz w:val="28"/>
          <w:szCs w:val="28"/>
        </w:rPr>
        <w:t>1</w:t>
      </w:r>
      <w:r w:rsidR="003F3178" w:rsidRPr="00EF0C0C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016AAA">
        <w:rPr>
          <w:rFonts w:ascii="Times New Roman" w:hAnsi="Times New Roman" w:cs="Times New Roman"/>
          <w:sz w:val="28"/>
          <w:szCs w:val="28"/>
        </w:rPr>
        <w:t>е</w:t>
      </w:r>
      <w:r w:rsidR="003F3178" w:rsidRPr="00EF0C0C">
        <w:rPr>
          <w:rFonts w:ascii="Times New Roman" w:hAnsi="Times New Roman" w:cs="Times New Roman"/>
          <w:sz w:val="28"/>
          <w:szCs w:val="28"/>
        </w:rPr>
        <w:t xml:space="preserve"> на </w:t>
      </w:r>
      <w:r w:rsidR="00016AAA">
        <w:rPr>
          <w:rFonts w:ascii="Times New Roman" w:hAnsi="Times New Roman" w:cs="Times New Roman"/>
          <w:sz w:val="28"/>
          <w:szCs w:val="28"/>
        </w:rPr>
        <w:t>устранение нарушений законодательства о противодействии коррупции</w:t>
      </w:r>
      <w:r w:rsidR="00644FA0">
        <w:rPr>
          <w:rFonts w:ascii="Times New Roman" w:hAnsi="Times New Roman" w:cs="Times New Roman"/>
          <w:sz w:val="28"/>
          <w:szCs w:val="28"/>
        </w:rPr>
        <w:t>.</w:t>
      </w:r>
    </w:p>
    <w:p w:rsidR="006B27FF" w:rsidRDefault="00644FA0" w:rsidP="00EB17C8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и направлена в прокуратуру района.</w:t>
      </w:r>
    </w:p>
    <w:p w:rsidR="002B74CA" w:rsidRDefault="002B74CA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686" w:rsidRDefault="009729E5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00978">
        <w:rPr>
          <w:rFonts w:ascii="Times New Roman" w:hAnsi="Times New Roman" w:cs="Times New Roman"/>
          <w:sz w:val="28"/>
          <w:szCs w:val="28"/>
        </w:rPr>
        <w:t xml:space="preserve"> </w:t>
      </w:r>
      <w:r w:rsidR="009E4686">
        <w:rPr>
          <w:rFonts w:ascii="Times New Roman" w:hAnsi="Times New Roman" w:cs="Times New Roman"/>
          <w:sz w:val="28"/>
          <w:szCs w:val="28"/>
        </w:rPr>
        <w:t>Троицкого</w:t>
      </w:r>
    </w:p>
    <w:p w:rsidR="00300978" w:rsidRPr="00BC1BB2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9E4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E2E49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9729E5">
        <w:rPr>
          <w:rFonts w:ascii="Times New Roman" w:hAnsi="Times New Roman" w:cs="Times New Roman"/>
          <w:sz w:val="28"/>
          <w:szCs w:val="28"/>
        </w:rPr>
        <w:t xml:space="preserve">    </w:t>
      </w:r>
      <w:r w:rsidR="00EB17C8">
        <w:rPr>
          <w:rFonts w:ascii="Times New Roman" w:hAnsi="Times New Roman" w:cs="Times New Roman"/>
          <w:sz w:val="28"/>
          <w:szCs w:val="28"/>
        </w:rPr>
        <w:t xml:space="preserve">   </w:t>
      </w:r>
      <w:r w:rsidR="00016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bookmarkStart w:id="1" w:name="_GoBack"/>
      <w:bookmarkEnd w:id="1"/>
      <w:r w:rsidR="00EF0C0C">
        <w:rPr>
          <w:rFonts w:ascii="Times New Roman" w:hAnsi="Times New Roman" w:cs="Times New Roman"/>
          <w:sz w:val="28"/>
          <w:szCs w:val="28"/>
        </w:rPr>
        <w:t>Т.Г. Лыскова</w:t>
      </w:r>
    </w:p>
    <w:sectPr w:rsidR="00300978" w:rsidRPr="00BC1BB2" w:rsidSect="00F407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BB2"/>
    <w:rsid w:val="00016AAA"/>
    <w:rsid w:val="0010350F"/>
    <w:rsid w:val="00110A72"/>
    <w:rsid w:val="001B0905"/>
    <w:rsid w:val="001F0245"/>
    <w:rsid w:val="00257C36"/>
    <w:rsid w:val="002B74CA"/>
    <w:rsid w:val="002E55EF"/>
    <w:rsid w:val="002F6E82"/>
    <w:rsid w:val="00300978"/>
    <w:rsid w:val="00311950"/>
    <w:rsid w:val="003F3178"/>
    <w:rsid w:val="00514BB9"/>
    <w:rsid w:val="006256D4"/>
    <w:rsid w:val="00644FA0"/>
    <w:rsid w:val="00657CB6"/>
    <w:rsid w:val="006B27FF"/>
    <w:rsid w:val="00704C40"/>
    <w:rsid w:val="007532B3"/>
    <w:rsid w:val="008B2D1E"/>
    <w:rsid w:val="008C246A"/>
    <w:rsid w:val="008D25F7"/>
    <w:rsid w:val="009729E5"/>
    <w:rsid w:val="009B6F0A"/>
    <w:rsid w:val="009E4686"/>
    <w:rsid w:val="00A57874"/>
    <w:rsid w:val="00B525A2"/>
    <w:rsid w:val="00BC1BB2"/>
    <w:rsid w:val="00C17610"/>
    <w:rsid w:val="00DE4290"/>
    <w:rsid w:val="00E666A1"/>
    <w:rsid w:val="00E72D90"/>
    <w:rsid w:val="00EB17C8"/>
    <w:rsid w:val="00EE2E49"/>
    <w:rsid w:val="00EF0C0C"/>
    <w:rsid w:val="00EF72AA"/>
    <w:rsid w:val="00F02F00"/>
    <w:rsid w:val="00F305A2"/>
    <w:rsid w:val="00F407B5"/>
    <w:rsid w:val="00F43A92"/>
    <w:rsid w:val="00F71137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0223"/>
  <w15:docId w15:val="{7C12BCF1-5F54-4FD0-8967-24FCBF8C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7FF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qFormat/>
    <w:rsid w:val="006B27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34</cp:revision>
  <cp:lastPrinted>2024-07-01T10:26:00Z</cp:lastPrinted>
  <dcterms:created xsi:type="dcterms:W3CDTF">2017-03-30T12:20:00Z</dcterms:created>
  <dcterms:modified xsi:type="dcterms:W3CDTF">2024-07-01T10:26:00Z</dcterms:modified>
</cp:coreProperties>
</file>