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A8" w:rsidRDefault="000A20A8" w:rsidP="000A20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3714A" w:rsidRDefault="001C4521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ТРОИЦКАЯ</w:t>
      </w:r>
      <w:r w:rsidR="00F549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FD524B" w:rsidRDefault="001647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8532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8532B">
        <w:rPr>
          <w:rFonts w:ascii="Times New Roman" w:hAnsi="Times New Roman" w:cs="Times New Roman"/>
          <w:b w:val="0"/>
          <w:sz w:val="28"/>
          <w:szCs w:val="28"/>
        </w:rPr>
        <w:t>08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22952">
        <w:rPr>
          <w:rFonts w:ascii="Times New Roman" w:hAnsi="Times New Roman" w:cs="Times New Roman"/>
          <w:b w:val="0"/>
          <w:sz w:val="28"/>
          <w:szCs w:val="28"/>
        </w:rPr>
        <w:t>4</w:t>
      </w:r>
      <w:r w:rsidR="007900D2" w:rsidRPr="001C45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1C452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900D2" w:rsidRPr="001C4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D524B">
        <w:rPr>
          <w:rFonts w:ascii="Times New Roman" w:hAnsi="Times New Roman" w:cs="Times New Roman"/>
          <w:b w:val="0"/>
          <w:sz w:val="28"/>
          <w:szCs w:val="28"/>
          <w:lang w:val="en-US"/>
        </w:rPr>
        <w:t>83</w:t>
      </w:r>
      <w:bookmarkStart w:id="0" w:name="_GoBack"/>
      <w:bookmarkEnd w:id="0"/>
    </w:p>
    <w:p w:rsidR="007900D2" w:rsidRPr="001C4521" w:rsidRDefault="007900D2" w:rsidP="00790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521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1C4521" w:rsidRPr="001C4521">
        <w:rPr>
          <w:rFonts w:ascii="Times New Roman" w:hAnsi="Times New Roman" w:cs="Times New Roman"/>
          <w:b w:val="0"/>
          <w:sz w:val="28"/>
          <w:szCs w:val="28"/>
        </w:rPr>
        <w:t>Троица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532B" w:rsidRDefault="00B229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Троицкой сельской </w:t>
      </w:r>
      <w:r w:rsidR="00175A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умы </w:t>
      </w:r>
    </w:p>
    <w:p w:rsidR="0013714A" w:rsidRPr="007900D2" w:rsidRDefault="00B229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28.11.2022 № 21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 w:rsidR="00D8532B">
        <w:rPr>
          <w:rFonts w:ascii="Times New Roman" w:hAnsi="Times New Roman" w:cs="Times New Roman"/>
          <w:sz w:val="28"/>
          <w:szCs w:val="28"/>
        </w:rPr>
        <w:t>»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B22952"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22952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452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Троицкое</w:t>
      </w:r>
      <w:r w:rsidR="007900D2" w:rsidRPr="001C452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00D2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7900D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90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1C4521" w:rsidRPr="001C4521">
        <w:rPr>
          <w:rFonts w:ascii="Times New Roman" w:hAnsi="Times New Roman" w:cs="Times New Roman"/>
          <w:sz w:val="28"/>
          <w:szCs w:val="28"/>
        </w:rPr>
        <w:t>Троицкая</w:t>
      </w:r>
      <w:r w:rsidR="007900D2" w:rsidRPr="001C4521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7900D2">
        <w:rPr>
          <w:rFonts w:ascii="Times New Roman" w:hAnsi="Times New Roman" w:cs="Times New Roman"/>
          <w:sz w:val="28"/>
          <w:szCs w:val="28"/>
        </w:rPr>
        <w:t xml:space="preserve">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13714A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1. </w:t>
      </w:r>
      <w:r w:rsidR="00B22952">
        <w:rPr>
          <w:rFonts w:ascii="Times New Roman" w:hAnsi="Times New Roman" w:cs="Times New Roman"/>
          <w:sz w:val="28"/>
          <w:szCs w:val="28"/>
        </w:rPr>
        <w:t>Внести в решение Троицкой сельской Думы от 28.11.2022 № 21 «О земельном налоге» (с изменениями, внесенными решениями Троицкой сельской Думы от 12.05.2023 № 36, от 25.09.2023 № 45) (далее – Решение) следующие изменения:</w:t>
      </w:r>
    </w:p>
    <w:p w:rsidR="00B22952" w:rsidRDefault="00B22952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2.1 части 2 Решения изложить в следующей редакции:</w:t>
      </w:r>
    </w:p>
    <w:p w:rsidR="00B22952" w:rsidRDefault="00B22952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(представленных) для индивидуального жилищного строительства, используемых в предпринимательской деятельности, и земельных участков,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кадастровая стоимость каждого из которых превышает 300 миллионов рублей;».</w:t>
      </w:r>
    </w:p>
    <w:p w:rsidR="00B22952" w:rsidRDefault="00B22952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2.1 части 2 Решения изложить в следующей редакции:</w:t>
      </w:r>
    </w:p>
    <w:p w:rsidR="00B22952" w:rsidRPr="007900D2" w:rsidRDefault="00B22952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«2.1.3. </w:t>
      </w:r>
      <w:r w:rsidRPr="007900D2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от 29.07.2017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подпункте земельных участков, кадастровая стоимость каждого из которых превышает 300 миллионов рублей;».</w:t>
      </w:r>
    </w:p>
    <w:p w:rsidR="0013714A" w:rsidRPr="007900D2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="00B22952"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B22952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54947">
        <w:rPr>
          <w:rFonts w:ascii="Times New Roman" w:hAnsi="Times New Roman" w:cs="Times New Roman"/>
          <w:sz w:val="28"/>
          <w:szCs w:val="28"/>
        </w:rPr>
        <w:t xml:space="preserve">ь </w:t>
      </w:r>
      <w:r w:rsidR="001C4521">
        <w:rPr>
          <w:rFonts w:ascii="Times New Roman" w:hAnsi="Times New Roman" w:cs="Times New Roman"/>
          <w:sz w:val="28"/>
          <w:szCs w:val="28"/>
        </w:rPr>
        <w:t>Троицкой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1C45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647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952">
        <w:rPr>
          <w:rFonts w:ascii="Times New Roman" w:hAnsi="Times New Roman" w:cs="Times New Roman"/>
          <w:sz w:val="28"/>
          <w:szCs w:val="28"/>
        </w:rPr>
        <w:t xml:space="preserve">        </w:t>
      </w:r>
      <w:r w:rsidR="001647C6">
        <w:rPr>
          <w:rFonts w:ascii="Times New Roman" w:hAnsi="Times New Roman" w:cs="Times New Roman"/>
          <w:sz w:val="28"/>
          <w:szCs w:val="28"/>
        </w:rPr>
        <w:t xml:space="preserve">  </w:t>
      </w:r>
      <w:r w:rsidR="00B22952">
        <w:rPr>
          <w:rFonts w:ascii="Times New Roman" w:hAnsi="Times New Roman" w:cs="Times New Roman"/>
          <w:sz w:val="28"/>
          <w:szCs w:val="28"/>
        </w:rPr>
        <w:t>В.Н. Лукин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54947">
        <w:rPr>
          <w:rFonts w:ascii="Times New Roman" w:hAnsi="Times New Roman" w:cs="Times New Roman"/>
          <w:sz w:val="28"/>
          <w:szCs w:val="28"/>
        </w:rPr>
        <w:t xml:space="preserve">а </w:t>
      </w:r>
      <w:r w:rsidR="001C4521">
        <w:rPr>
          <w:rFonts w:ascii="Times New Roman" w:hAnsi="Times New Roman" w:cs="Times New Roman"/>
          <w:sz w:val="28"/>
          <w:szCs w:val="28"/>
        </w:rPr>
        <w:t>Троицкого</w:t>
      </w:r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452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47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C4521">
        <w:rPr>
          <w:rFonts w:ascii="Times New Roman" w:hAnsi="Times New Roman" w:cs="Times New Roman"/>
          <w:sz w:val="28"/>
          <w:szCs w:val="28"/>
        </w:rPr>
        <w:t>Т.Г. Лыскова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21" w:rsidRDefault="001C452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521" w:rsidRDefault="001C452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952" w:rsidRPr="00B22952" w:rsidRDefault="00B22952" w:rsidP="00B229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952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B22952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B22952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B2295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1"/>
      <w:proofErr w:type="spellEnd"/>
      <w:r w:rsidRPr="00B2295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2"/>
    <w:p w:rsidR="00B411DF" w:rsidRPr="007900D2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1DF" w:rsidRPr="007900D2" w:rsidSect="001647C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14A"/>
    <w:rsid w:val="000026D5"/>
    <w:rsid w:val="000A20A8"/>
    <w:rsid w:val="0013714A"/>
    <w:rsid w:val="001647C6"/>
    <w:rsid w:val="00175AA7"/>
    <w:rsid w:val="00196A19"/>
    <w:rsid w:val="001C4521"/>
    <w:rsid w:val="003814A9"/>
    <w:rsid w:val="003D2437"/>
    <w:rsid w:val="003D6789"/>
    <w:rsid w:val="004F1F14"/>
    <w:rsid w:val="005F390F"/>
    <w:rsid w:val="006A59D3"/>
    <w:rsid w:val="007104C7"/>
    <w:rsid w:val="00760F42"/>
    <w:rsid w:val="007719AB"/>
    <w:rsid w:val="007900D2"/>
    <w:rsid w:val="007F79EB"/>
    <w:rsid w:val="007F7CC6"/>
    <w:rsid w:val="00904ABF"/>
    <w:rsid w:val="00953025"/>
    <w:rsid w:val="00A428D6"/>
    <w:rsid w:val="00B22952"/>
    <w:rsid w:val="00B411DF"/>
    <w:rsid w:val="00B474D9"/>
    <w:rsid w:val="00D8532B"/>
    <w:rsid w:val="00DC62E8"/>
    <w:rsid w:val="00F54947"/>
    <w:rsid w:val="00FD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A9AE"/>
  <w15:docId w15:val="{E6108955-BD75-46FC-946E-D9E1C26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A038209484676489BE10DBBAA5C16B5A794E3F3174DD1C906327BB6BFFCA7169191035E5614DB0BF659496EFP5K3H" TargetMode="Externa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UserPC</cp:lastModifiedBy>
  <cp:revision>18</cp:revision>
  <cp:lastPrinted>2022-11-25T06:25:00Z</cp:lastPrinted>
  <dcterms:created xsi:type="dcterms:W3CDTF">2022-09-05T07:10:00Z</dcterms:created>
  <dcterms:modified xsi:type="dcterms:W3CDTF">2024-08-22T11:49:00Z</dcterms:modified>
</cp:coreProperties>
</file>