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CB6" w:rsidRDefault="008E2D12" w:rsidP="008E2D12">
      <w:pPr>
        <w:jc w:val="center"/>
      </w:pPr>
      <w:r>
        <w:t>Проект</w:t>
      </w:r>
    </w:p>
    <w:p w:rsidR="008E2D12" w:rsidRDefault="008E2D12" w:rsidP="008E2D12">
      <w:pPr>
        <w:jc w:val="center"/>
      </w:pPr>
      <w:r>
        <w:t>внесения изменений в правила землепользования и застройки Троицкого сельского поселения Белохолуницкого района Кировской области.</w:t>
      </w:r>
    </w:p>
    <w:p w:rsidR="008E2D12" w:rsidRDefault="008E2D12">
      <w:r>
        <w:t xml:space="preserve">На карте градостроительного зонирования Троицкого сельского поселения изменить часть территориальной зоны Р-2 – зона природных ландшафтов, расположенную в районе ул. Гаражной, на зону </w:t>
      </w:r>
      <w:r w:rsidRPr="008E2D12">
        <w:t>П-2 - зона предприятий IV класса вредности</w:t>
      </w:r>
      <w:r>
        <w:t>.</w:t>
      </w:r>
    </w:p>
    <w:p w:rsidR="008E2D12" w:rsidRDefault="008E2D12">
      <w:r>
        <w:rPr>
          <w:noProof/>
          <w:lang w:eastAsia="ru-RU"/>
        </w:rPr>
        <w:drawing>
          <wp:inline distT="0" distB="0" distL="0" distR="0">
            <wp:extent cx="5934710" cy="2795270"/>
            <wp:effectExtent l="19050" t="0" r="8890" b="0"/>
            <wp:docPr id="1" name="Рисунок 1" descr="C:\Проект троиц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Проект троиц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279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E2D12" w:rsidSect="00B02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E2D12"/>
    <w:rsid w:val="008E2D12"/>
    <w:rsid w:val="0092052E"/>
    <w:rsid w:val="00B02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="Tahoma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C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2D12"/>
    <w:pPr>
      <w:spacing w:after="0" w:line="240" w:lineRule="auto"/>
    </w:pPr>
    <w:rPr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2D12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</Words>
  <Characters>313</Characters>
  <Application>Microsoft Office Word</Application>
  <DocSecurity>0</DocSecurity>
  <Lines>2</Lines>
  <Paragraphs>1</Paragraphs>
  <ScaleCrop>false</ScaleCrop>
  <Company>Администрация</Company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</cp:revision>
  <dcterms:created xsi:type="dcterms:W3CDTF">2018-06-18T06:37:00Z</dcterms:created>
  <dcterms:modified xsi:type="dcterms:W3CDTF">2018-06-18T06:42:00Z</dcterms:modified>
</cp:coreProperties>
</file>